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党建动态：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江苏安全技术职业学院</w:t>
      </w:r>
      <w:r>
        <w:rPr>
          <w:rFonts w:hint="eastAsia"/>
          <w:b/>
          <w:bCs/>
          <w:sz w:val="28"/>
          <w:szCs w:val="28"/>
        </w:rPr>
        <w:t>组织参加“落实《深化新时代教育评价改革总体方案》精神，全面提升教育质量”专题网络培训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深入贯彻中共中央、国务院《深化新时代教育评价改革总体方案》精神，帮助学院管理干部、教师准确把握教育评价改革政策要求，深入推进教育评价改革，构建科学的评价体系，推动学院教育事业科学发展，2021年7月10日至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  <w:lang w:val="en-US" w:eastAsia="zh-CN"/>
        </w:rPr>
        <w:t>江苏安全技术职业学院</w:t>
      </w:r>
      <w:r>
        <w:rPr>
          <w:rFonts w:hint="eastAsia"/>
          <w:sz w:val="28"/>
          <w:szCs w:val="28"/>
        </w:rPr>
        <w:t>组织参加了国家教育行政学院“落实《深化新时代教育评价改革总体方案》精神，全面提升教育质量”专题网络培训。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培训对象为学院中层以上干部、教师，共计115  人。 113 人取得合格证书。本期培训分为课程学习、主题研讨、研修成果三个教学环节，参训学员在网络培训期间须完成课程学习及其他培训任务。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通过本次培训，助力广大教职工准确把握教育评价改革政策要求，更新教育评价理念，凝聚教育评价共识，明确评价改革工作重点和要求，形成深化教育评价改革合力，深入推进</w:t>
      </w:r>
      <w:r>
        <w:rPr>
          <w:rFonts w:hint="eastAsia"/>
          <w:sz w:val="28"/>
          <w:szCs w:val="28"/>
          <w:lang w:val="en-US" w:eastAsia="zh-CN"/>
        </w:rPr>
        <w:t>江苏安全技术职业学院</w:t>
      </w:r>
      <w:r>
        <w:rPr>
          <w:rFonts w:hint="eastAsia"/>
          <w:sz w:val="28"/>
          <w:szCs w:val="28"/>
        </w:rPr>
        <w:t>教育评价改革工作，构建科学的评价体系，推动</w:t>
      </w:r>
      <w:r>
        <w:rPr>
          <w:rFonts w:hint="eastAsia"/>
          <w:sz w:val="28"/>
          <w:szCs w:val="28"/>
          <w:lang w:val="en-US" w:eastAsia="zh-CN"/>
        </w:rPr>
        <w:t>江苏安全技术职业学院</w:t>
      </w:r>
      <w:r>
        <w:rPr>
          <w:rFonts w:hint="eastAsia"/>
          <w:sz w:val="28"/>
          <w:szCs w:val="28"/>
        </w:rPr>
        <w:t>教育事业科学发展。</w:t>
      </w:r>
      <w:bookmarkStart w:id="0" w:name="_GoBack"/>
      <w:bookmarkEnd w:id="0"/>
    </w:p>
    <w:sectPr>
      <w:footnotePr>
        <w:numRestart w:val="eachPage"/>
      </w:footnotePr>
      <w:pgSz w:w="11850" w:h="16783"/>
      <w:pgMar w:top="1440" w:right="1800" w:bottom="1440" w:left="1800" w:header="851" w:footer="992" w:gutter="0"/>
      <w:pgNumType w:start="1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134EA"/>
    <w:rsid w:val="072C6378"/>
    <w:rsid w:val="44111AFA"/>
    <w:rsid w:val="6EC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2021-09-23T01:07:00Z</dcterms:created>
  <dc:creator>mi</dc:creator>
  <cp:lastModifiedBy>mi</cp:lastModifiedBy>
  <dcterms:modified xsi:type="dcterms:W3CDTF">2021-09-23T01:30:18Z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17BEEA97791C45359B7557753DB50E9D</vt:lpwstr>
  </property>
</Properties>
</file>